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98" w:rsidRDefault="005E5A98" w:rsidP="00F5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EB6" w:rsidRDefault="00155EB6" w:rsidP="00F5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E3" w:rsidRPr="00155EB6" w:rsidRDefault="00015895" w:rsidP="001B2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EB6">
        <w:rPr>
          <w:rFonts w:ascii="Times New Roman" w:hAnsi="Times New Roman"/>
          <w:b/>
          <w:sz w:val="24"/>
          <w:szCs w:val="24"/>
        </w:rPr>
        <w:t xml:space="preserve">ZAHTJEV ZA </w:t>
      </w:r>
      <w:r w:rsidR="00F500E3" w:rsidRPr="00155EB6">
        <w:rPr>
          <w:rFonts w:ascii="Times New Roman" w:hAnsi="Times New Roman"/>
          <w:b/>
          <w:sz w:val="24"/>
          <w:szCs w:val="24"/>
        </w:rPr>
        <w:t xml:space="preserve">ODOBRENJE </w:t>
      </w:r>
      <w:r w:rsidR="00E13672">
        <w:rPr>
          <w:rFonts w:ascii="Times New Roman" w:hAnsi="Times New Roman"/>
          <w:b/>
          <w:sz w:val="24"/>
          <w:szCs w:val="24"/>
        </w:rPr>
        <w:t xml:space="preserve">PROMJENA </w:t>
      </w:r>
      <w:r w:rsidR="001B2D05">
        <w:rPr>
          <w:rFonts w:ascii="Times New Roman" w:hAnsi="Times New Roman"/>
          <w:b/>
          <w:sz w:val="24"/>
          <w:szCs w:val="24"/>
        </w:rPr>
        <w:t>U OPERACIJAMA U OKVIRU PROVEDBE LRSR</w:t>
      </w:r>
    </w:p>
    <w:p w:rsidR="005E5A98" w:rsidRDefault="005E5A98" w:rsidP="00015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15895" w:rsidRPr="00BF0BCD" w:rsidRDefault="005E5A98" w:rsidP="005E5A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F0BCD">
        <w:rPr>
          <w:rFonts w:ascii="Times New Roman" w:hAnsi="Times New Roman"/>
          <w:sz w:val="24"/>
          <w:szCs w:val="24"/>
        </w:rPr>
        <w:t>Mjera</w:t>
      </w:r>
      <w:r w:rsidR="00F500E3" w:rsidRPr="00BF0BCD">
        <w:rPr>
          <w:rFonts w:ascii="Times New Roman" w:hAnsi="Times New Roman"/>
          <w:sz w:val="24"/>
          <w:szCs w:val="24"/>
        </w:rPr>
        <w:t xml:space="preserve"> </w:t>
      </w:r>
      <w:r w:rsidR="00E13672" w:rsidRPr="00BF0BCD">
        <w:rPr>
          <w:rFonts w:ascii="Times New Roman" w:hAnsi="Times New Roman"/>
          <w:sz w:val="24"/>
          <w:szCs w:val="24"/>
        </w:rPr>
        <w:t>III.2./</w:t>
      </w:r>
      <w:r w:rsidRPr="00BF0BCD">
        <w:rPr>
          <w:rFonts w:ascii="Times New Roman" w:hAnsi="Times New Roman"/>
          <w:sz w:val="24"/>
          <w:szCs w:val="24"/>
        </w:rPr>
        <w:t>III.3.</w:t>
      </w:r>
      <w:r w:rsidR="00F500E3" w:rsidRPr="00BF0BCD">
        <w:rPr>
          <w:rFonts w:ascii="Times New Roman" w:hAnsi="Times New Roman"/>
          <w:sz w:val="24"/>
          <w:szCs w:val="24"/>
        </w:rPr>
        <w:t xml:space="preserve"> </w:t>
      </w:r>
      <w:r w:rsidR="00D86BC1" w:rsidRPr="00BF0BCD">
        <w:rPr>
          <w:rFonts w:ascii="Times New Roman" w:hAnsi="Times New Roman"/>
          <w:sz w:val="24"/>
          <w:szCs w:val="24"/>
        </w:rPr>
        <w:t>„</w:t>
      </w:r>
      <w:r w:rsidR="00F500E3" w:rsidRPr="00BF0BCD">
        <w:rPr>
          <w:rFonts w:ascii="Times New Roman" w:hAnsi="Times New Roman"/>
          <w:sz w:val="24"/>
          <w:szCs w:val="24"/>
        </w:rPr>
        <w:t>Provedba lokalnih razvojnih strategija u ribarstvu</w:t>
      </w:r>
      <w:r w:rsidR="00D86BC1" w:rsidRPr="00BF0BCD">
        <w:rPr>
          <w:rFonts w:ascii="Times New Roman" w:hAnsi="Times New Roman"/>
          <w:sz w:val="24"/>
          <w:szCs w:val="24"/>
        </w:rPr>
        <w:t>“</w:t>
      </w:r>
    </w:p>
    <w:p w:rsidR="00BF0BCD" w:rsidRDefault="00BF0BCD" w:rsidP="00BF0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7A312B" w:rsidRPr="00BF0BCD" w:rsidRDefault="00BF0BCD" w:rsidP="00BF0BCD">
      <w:pPr>
        <w:autoSpaceDE w:val="0"/>
        <w:autoSpaceDN w:val="0"/>
        <w:adjustRightInd w:val="0"/>
        <w:spacing w:after="120" w:line="240" w:lineRule="auto"/>
        <w:ind w:left="-284" w:right="-286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F0BCD">
        <w:rPr>
          <w:rFonts w:ascii="Times New Roman" w:hAnsi="Times New Roman"/>
          <w:i/>
          <w:color w:val="FF0000"/>
          <w:sz w:val="24"/>
          <w:szCs w:val="24"/>
        </w:rPr>
        <w:t xml:space="preserve">NAPOMENA: obrazac se </w:t>
      </w:r>
      <w:r w:rsidR="00FB409D">
        <w:rPr>
          <w:rFonts w:ascii="Times New Roman" w:hAnsi="Times New Roman"/>
          <w:i/>
          <w:color w:val="FF0000"/>
          <w:sz w:val="24"/>
          <w:szCs w:val="24"/>
        </w:rPr>
        <w:t xml:space="preserve">odnosi i primjenjuje isključivo za promjene </w:t>
      </w:r>
      <w:r w:rsidR="00FB409D" w:rsidRPr="00FB409D">
        <w:rPr>
          <w:rFonts w:ascii="Times New Roman" w:hAnsi="Times New Roman"/>
          <w:i/>
          <w:color w:val="FF0000"/>
          <w:sz w:val="24"/>
          <w:szCs w:val="24"/>
        </w:rPr>
        <w:t>bez kojih se operacija ne može provesti</w:t>
      </w:r>
      <w:r w:rsidR="00FB409D">
        <w:rPr>
          <w:rFonts w:ascii="Times New Roman" w:hAnsi="Times New Roman"/>
          <w:i/>
          <w:color w:val="FF0000"/>
          <w:sz w:val="24"/>
          <w:szCs w:val="24"/>
        </w:rPr>
        <w:t xml:space="preserve"> (članak 37. stavak 1. točka c) Pravilnika) i koje se odnose na</w:t>
      </w:r>
      <w:r w:rsidRPr="00BF0BCD">
        <w:rPr>
          <w:rFonts w:ascii="Times New Roman" w:hAnsi="Times New Roman"/>
          <w:i/>
          <w:color w:val="FF0000"/>
          <w:sz w:val="24"/>
          <w:szCs w:val="24"/>
        </w:rPr>
        <w:t xml:space="preserve"> promjen</w:t>
      </w:r>
      <w:r w:rsidR="00FB409D">
        <w:rPr>
          <w:rFonts w:ascii="Times New Roman" w:hAnsi="Times New Roman"/>
          <w:i/>
          <w:color w:val="FF0000"/>
          <w:sz w:val="24"/>
          <w:szCs w:val="24"/>
        </w:rPr>
        <w:t>e</w:t>
      </w:r>
      <w:r w:rsidRPr="00BF0BCD">
        <w:rPr>
          <w:rFonts w:ascii="Times New Roman" w:hAnsi="Times New Roman"/>
          <w:i/>
          <w:color w:val="FF0000"/>
          <w:sz w:val="24"/>
          <w:szCs w:val="24"/>
        </w:rPr>
        <w:t xml:space="preserve"> iz članka 37. stavka 12. i Priloga IV. Pravilnika  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506"/>
        <w:gridCol w:w="51"/>
        <w:gridCol w:w="456"/>
        <w:gridCol w:w="101"/>
        <w:gridCol w:w="406"/>
        <w:gridCol w:w="152"/>
        <w:gridCol w:w="355"/>
        <w:gridCol w:w="202"/>
        <w:gridCol w:w="305"/>
        <w:gridCol w:w="253"/>
        <w:gridCol w:w="253"/>
        <w:gridCol w:w="507"/>
        <w:gridCol w:w="507"/>
        <w:gridCol w:w="507"/>
        <w:gridCol w:w="507"/>
        <w:gridCol w:w="507"/>
      </w:tblGrid>
      <w:tr w:rsidR="00372026" w:rsidRPr="00372026" w:rsidTr="007A312B">
        <w:trPr>
          <w:trHeight w:val="397"/>
          <w:jc w:val="center"/>
        </w:trPr>
        <w:tc>
          <w:tcPr>
            <w:tcW w:w="9737" w:type="dxa"/>
            <w:gridSpan w:val="17"/>
            <w:shd w:val="clear" w:color="auto" w:fill="8DB3E2" w:themeFill="text2" w:themeFillTint="66"/>
            <w:vAlign w:val="center"/>
          </w:tcPr>
          <w:p w:rsidR="00372026" w:rsidRPr="00372026" w:rsidRDefault="00372026" w:rsidP="00B12E9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68" w:hanging="368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PODACI O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NOSITELJU PROJEKTA</w:t>
            </w: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B12E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Naziv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nositelja projekta</w:t>
            </w:r>
            <w:r w:rsid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575" w:type="dxa"/>
            <w:gridSpan w:val="16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A46CC2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Pr="00372026" w:rsidRDefault="002779CA" w:rsidP="00B12E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OIB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nositelja projekta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6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Default="002779CA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Ulica i broj sjedišta/prebivališta:</w:t>
            </w:r>
          </w:p>
        </w:tc>
        <w:tc>
          <w:tcPr>
            <w:tcW w:w="5575" w:type="dxa"/>
            <w:gridSpan w:val="16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1D49AE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oštanski broj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i mjesto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sjedišta/prebivališta: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Ime i prezime </w:t>
            </w:r>
            <w:r w:rsidR="00725823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odgovorne osobe/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osobe ovlaštene za zastupanje:</w:t>
            </w:r>
          </w:p>
        </w:tc>
        <w:tc>
          <w:tcPr>
            <w:tcW w:w="5575" w:type="dxa"/>
            <w:gridSpan w:val="16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A312B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7A312B" w:rsidRDefault="007A312B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Kontakt podaci (telefon, e-mail):</w:t>
            </w:r>
          </w:p>
        </w:tc>
        <w:tc>
          <w:tcPr>
            <w:tcW w:w="5575" w:type="dxa"/>
            <w:gridSpan w:val="16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2779CA" w:rsidRDefault="002779CA" w:rsidP="000158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1701"/>
        <w:gridCol w:w="3874"/>
      </w:tblGrid>
      <w:tr w:rsidR="000C61CE" w:rsidRPr="00372026" w:rsidTr="005A00F0">
        <w:trPr>
          <w:trHeight w:val="397"/>
          <w:jc w:val="center"/>
        </w:trPr>
        <w:tc>
          <w:tcPr>
            <w:tcW w:w="9737" w:type="dxa"/>
            <w:gridSpan w:val="3"/>
            <w:shd w:val="clear" w:color="auto" w:fill="8DB3E2" w:themeFill="text2" w:themeFillTint="66"/>
            <w:vAlign w:val="center"/>
          </w:tcPr>
          <w:p w:rsidR="000C61CE" w:rsidRPr="002779CA" w:rsidRDefault="000C61CE" w:rsidP="002779C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68" w:hanging="36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PODACI O OPERACIJI</w:t>
            </w:r>
          </w:p>
        </w:tc>
      </w:tr>
      <w:tr w:rsidR="000C61CE" w:rsidRPr="00372026" w:rsidTr="005A00F0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0C61CE" w:rsidRPr="00372026" w:rsidRDefault="000C61CE" w:rsidP="000C61C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Naziv FLAG-a </w:t>
            </w:r>
            <w:r w:rsidRPr="000C61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(upisati naziv FLAG-a u okviru čije lokalne razvojne strategije se operacija provodi):</w:t>
            </w:r>
          </w:p>
        </w:tc>
        <w:tc>
          <w:tcPr>
            <w:tcW w:w="5575" w:type="dxa"/>
            <w:gridSpan w:val="2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902194">
        <w:trPr>
          <w:trHeight w:val="446"/>
          <w:jc w:val="center"/>
        </w:trPr>
        <w:tc>
          <w:tcPr>
            <w:tcW w:w="4162" w:type="dxa"/>
            <w:vMerge w:val="restart"/>
            <w:shd w:val="clear" w:color="auto" w:fill="BFBFBF" w:themeFill="background1" w:themeFillShade="BF"/>
            <w:vAlign w:val="center"/>
          </w:tcPr>
          <w:p w:rsidR="000C61CE" w:rsidRPr="00372026" w:rsidRDefault="000C61CE" w:rsidP="000C61C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Oznaka (KLASA, UBROJ) i datum Odluke o dodjeli sredstava koju je izdalo Upravljačko tijelo </w:t>
            </w:r>
            <w:r w:rsidRPr="000C61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(upisati podatke iz Odluke koju je izdala Uprava ribarstva</w:t>
            </w:r>
            <w:bookmarkStart w:id="0" w:name="_GoBack"/>
            <w:bookmarkEnd w:id="0"/>
            <w:r w:rsidRPr="000C61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KLASA: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902194">
        <w:trPr>
          <w:trHeight w:val="566"/>
          <w:jc w:val="center"/>
        </w:trPr>
        <w:tc>
          <w:tcPr>
            <w:tcW w:w="4162" w:type="dxa"/>
            <w:vMerge/>
            <w:shd w:val="clear" w:color="auto" w:fill="BFBFBF" w:themeFill="background1" w:themeFillShade="BF"/>
            <w:vAlign w:val="center"/>
          </w:tcPr>
          <w:p w:rsidR="000C61CE" w:rsidRDefault="000C61CE" w:rsidP="005A00F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URBROJ: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0C61CE">
        <w:trPr>
          <w:jc w:val="center"/>
        </w:trPr>
        <w:tc>
          <w:tcPr>
            <w:tcW w:w="4162" w:type="dxa"/>
            <w:vMerge/>
            <w:shd w:val="clear" w:color="auto" w:fill="BFBFBF" w:themeFill="background1" w:themeFillShade="BF"/>
            <w:vAlign w:val="center"/>
          </w:tcPr>
          <w:p w:rsidR="000C61CE" w:rsidRDefault="000C61CE" w:rsidP="005A00F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0C61CE" w:rsidRDefault="000C61CE" w:rsidP="000158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0BCD" w:rsidRDefault="00BF0BCD" w:rsidP="000158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BF0BCD" w:rsidSect="006C0F68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7"/>
      </w:tblGrid>
      <w:tr w:rsidR="005C10F6" w:rsidRPr="005C10F6" w:rsidTr="009F6724">
        <w:trPr>
          <w:trHeight w:val="397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C10F6" w:rsidRPr="002779CA" w:rsidRDefault="007A312B" w:rsidP="002779C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78" w:hanging="378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lastRenderedPageBreak/>
              <w:t xml:space="preserve">PODACI O </w:t>
            </w:r>
            <w:r w:rsidR="00E13672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PROMJENI</w:t>
            </w:r>
          </w:p>
        </w:tc>
      </w:tr>
      <w:tr w:rsidR="005C10F6" w:rsidRPr="005C10F6" w:rsidTr="00155EB6">
        <w:trPr>
          <w:trHeight w:val="397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C32" w:rsidRPr="005E5A98" w:rsidRDefault="00FB409D" w:rsidP="00FB409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Opis/obrazloženje promjene </w:t>
            </w:r>
            <w:r w:rsidRPr="00FB4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opisati i obrazložiti promjenu uzimajući u obzir uvjete 4, 5 i 6 iz Priloga IV. Pravilnika)</w:t>
            </w:r>
          </w:p>
        </w:tc>
      </w:tr>
      <w:tr w:rsidR="000C61CE" w:rsidRPr="005C10F6" w:rsidTr="0068221D">
        <w:trPr>
          <w:trHeight w:val="12640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auto"/>
          </w:tcPr>
          <w:p w:rsidR="000C61CE" w:rsidRPr="000C61CE" w:rsidRDefault="000C61CE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DC45AE" w:rsidRDefault="00DC45AE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A312B" w:rsidRDefault="007A312B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  <w:sectPr w:rsidR="007A312B" w:rsidSect="006C0F6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7"/>
      </w:tblGrid>
      <w:tr w:rsidR="005E5A98" w:rsidRPr="005C10F6" w:rsidTr="00D877FB">
        <w:trPr>
          <w:trHeight w:val="424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5E5A98" w:rsidRPr="002779CA" w:rsidRDefault="00E13672" w:rsidP="002779C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78" w:hanging="37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lastRenderedPageBreak/>
              <w:t>POPIS PRILOGA</w:t>
            </w:r>
            <w:r w:rsidR="005E5A98" w:rsidRPr="002779C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(navesti dokumentaciju kojom se potkrjepljuju promjene i koja se dostavlja uz Zahtje</w:t>
            </w:r>
            <w:r w:rsidR="00902194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v u skladu sa Popisom dokumentacije iz priloga ovoga Zahtjeva</w:t>
            </w:r>
            <w:r w:rsidRPr="002779C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0A7043" w:rsidRPr="005C10F6" w:rsidTr="00902194">
        <w:trPr>
          <w:trHeight w:val="12848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043" w:rsidRDefault="000A7043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P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DC45AE" w:rsidRDefault="00DC45AE" w:rsidP="00DC45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194" w:rsidRDefault="00902194" w:rsidP="00DC45AE">
      <w:pPr>
        <w:spacing w:after="0" w:line="240" w:lineRule="auto"/>
        <w:rPr>
          <w:rFonts w:ascii="Times New Roman" w:hAnsi="Times New Roman"/>
          <w:sz w:val="20"/>
          <w:szCs w:val="20"/>
        </w:rPr>
        <w:sectPr w:rsidR="00902194" w:rsidSect="006C0F68"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7"/>
      </w:tblGrid>
      <w:tr w:rsidR="00DC45AE" w:rsidRPr="00372026" w:rsidTr="009F6724">
        <w:trPr>
          <w:trHeight w:val="397"/>
          <w:jc w:val="center"/>
        </w:trPr>
        <w:tc>
          <w:tcPr>
            <w:tcW w:w="9737" w:type="dxa"/>
            <w:shd w:val="clear" w:color="auto" w:fill="8DB3E2" w:themeFill="text2" w:themeFillTint="66"/>
            <w:vAlign w:val="center"/>
          </w:tcPr>
          <w:p w:rsidR="00DC45AE" w:rsidRPr="002779CA" w:rsidRDefault="00DC45AE" w:rsidP="002779C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68" w:hanging="36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lastRenderedPageBreak/>
              <w:t>IZJAVA ODGOVORNE OSOBE</w:t>
            </w:r>
            <w:r w:rsidR="000A7043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/</w:t>
            </w:r>
            <w:r w:rsidR="000A7043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OSOBE OVLAŠTENE ZA ZASTUPANJE</w:t>
            </w:r>
          </w:p>
        </w:tc>
      </w:tr>
      <w:tr w:rsidR="00DC45AE" w:rsidRPr="00372026" w:rsidTr="00FC77BA">
        <w:trPr>
          <w:trHeight w:hRule="exact" w:val="407"/>
          <w:jc w:val="center"/>
        </w:trPr>
        <w:tc>
          <w:tcPr>
            <w:tcW w:w="9737" w:type="dxa"/>
            <w:shd w:val="clear" w:color="auto" w:fill="A6A6A6" w:themeFill="background1" w:themeFillShade="A6"/>
            <w:vAlign w:val="center"/>
          </w:tcPr>
          <w:p w:rsidR="00DC45AE" w:rsidRPr="00372026" w:rsidRDefault="00DC45AE" w:rsidP="009F6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C45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Izjavljujem pod materijalnom i kaznenom odgovornošću te svojim potpisom i pečatom potvrđujem</w:t>
            </w:r>
            <w:r w:rsidR="007258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:</w:t>
            </w:r>
          </w:p>
        </w:tc>
      </w:tr>
      <w:tr w:rsidR="00DC45AE" w:rsidRPr="00372026" w:rsidTr="00FC77BA">
        <w:trPr>
          <w:trHeight w:hRule="exact" w:val="569"/>
          <w:jc w:val="center"/>
        </w:trPr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DC45AE" w:rsidRPr="00372026" w:rsidRDefault="00DC45AE" w:rsidP="00FC7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Da su svi podaci u Zahtjevu za </w:t>
            </w:r>
            <w:r w:rsidR="00BF0BC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promjenu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pratećoj dokumentaciji istiniti i točni te da sam upoznat s posljedicama davan</w:t>
            </w:r>
            <w:r w:rsidR="007258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jem netočnih i krivih podataka.</w:t>
            </w:r>
          </w:p>
        </w:tc>
      </w:tr>
      <w:tr w:rsidR="00DC45AE" w:rsidRPr="00372026" w:rsidTr="00FC77BA">
        <w:trPr>
          <w:trHeight w:hRule="exact" w:val="563"/>
          <w:jc w:val="center"/>
        </w:trPr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DC45AE" w:rsidRPr="00372026" w:rsidRDefault="00725823" w:rsidP="00FC7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Da se slažem s načinom prikupljanja te dopuštam obradu i korištenje podataka navedenih u Zahtjevu za </w:t>
            </w:r>
            <w:r w:rsidR="00BF0BC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promjenu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 a koji se upotrebljavaju za provedbu ove mjere.</w:t>
            </w:r>
          </w:p>
        </w:tc>
      </w:tr>
    </w:tbl>
    <w:p w:rsidR="00725823" w:rsidRDefault="00725823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 ____________, _______________ godine</w:t>
      </w: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D877FB">
      <w:pPr>
        <w:pBdr>
          <w:top w:val="single" w:sz="4" w:space="1" w:color="auto"/>
        </w:pBdr>
        <w:spacing w:after="0" w:line="240" w:lineRule="auto"/>
        <w:ind w:left="5103"/>
        <w:jc w:val="center"/>
      </w:pPr>
      <w:r>
        <w:rPr>
          <w:rFonts w:ascii="Times New Roman" w:hAnsi="Times New Roman"/>
        </w:rPr>
        <w:t xml:space="preserve">Ime i prezime osobe ovlaštene za zastupanje </w:t>
      </w: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A312B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  <w:r>
        <w:rPr>
          <w:rFonts w:ascii="Times New Roman" w:hAnsi="Times New Roman"/>
        </w:rPr>
        <w:t>P</w:t>
      </w:r>
      <w:r w:rsidR="00725823">
        <w:rPr>
          <w:rFonts w:ascii="Times New Roman" w:hAnsi="Times New Roman"/>
        </w:rPr>
        <w:t>otpis osobe ovlaštene za zastupanje</w:t>
      </w:r>
      <w:r>
        <w:rPr>
          <w:rFonts w:ascii="Times New Roman" w:hAnsi="Times New Roman"/>
        </w:rPr>
        <w:t xml:space="preserve"> i pečat </w:t>
      </w:r>
    </w:p>
    <w:p w:rsidR="006123D4" w:rsidRDefault="006123D4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</w:p>
    <w:p w:rsidR="006123D4" w:rsidRPr="006123D4" w:rsidRDefault="006123D4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NAPOMENA:</w:t>
      </w: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Zahtjev za </w:t>
      </w:r>
      <w:r w:rsidR="00BF0BCD">
        <w:rPr>
          <w:rFonts w:ascii="Times New Roman" w:hAnsi="Times New Roman"/>
          <w:i/>
          <w:sz w:val="20"/>
          <w:szCs w:val="20"/>
        </w:rPr>
        <w:t>promjenu</w:t>
      </w:r>
      <w:r>
        <w:rPr>
          <w:rFonts w:ascii="Times New Roman" w:hAnsi="Times New Roman"/>
          <w:i/>
          <w:sz w:val="20"/>
          <w:szCs w:val="20"/>
        </w:rPr>
        <w:t xml:space="preserve"> se ispunjava u elektronskom obliku. Propisani izgled obrasca se ne smije mijenjati.</w:t>
      </w:r>
      <w:r w:rsidR="00902194">
        <w:rPr>
          <w:rFonts w:ascii="Times New Roman" w:hAnsi="Times New Roman"/>
          <w:i/>
          <w:sz w:val="20"/>
          <w:szCs w:val="20"/>
        </w:rPr>
        <w:t xml:space="preserve"> </w:t>
      </w:r>
    </w:p>
    <w:p w:rsidR="00902194" w:rsidRDefault="00902194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02194" w:rsidRPr="00902194" w:rsidRDefault="00902194" w:rsidP="00902194">
      <w:pPr>
        <w:rPr>
          <w:rFonts w:ascii="Times New Roman" w:hAnsi="Times New Roman"/>
          <w:sz w:val="20"/>
          <w:szCs w:val="20"/>
        </w:rPr>
      </w:pPr>
    </w:p>
    <w:p w:rsidR="00902194" w:rsidRPr="00902194" w:rsidRDefault="00902194" w:rsidP="00902194">
      <w:pPr>
        <w:rPr>
          <w:rFonts w:ascii="Times New Roman" w:hAnsi="Times New Roman"/>
          <w:sz w:val="20"/>
          <w:szCs w:val="20"/>
        </w:rPr>
      </w:pPr>
    </w:p>
    <w:p w:rsidR="00902194" w:rsidRPr="00902194" w:rsidRDefault="00902194" w:rsidP="00902194">
      <w:pPr>
        <w:rPr>
          <w:rFonts w:ascii="Times New Roman" w:hAnsi="Times New Roman"/>
          <w:sz w:val="20"/>
          <w:szCs w:val="20"/>
        </w:rPr>
      </w:pPr>
    </w:p>
    <w:p w:rsidR="00902194" w:rsidRPr="00902194" w:rsidRDefault="00902194" w:rsidP="00902194">
      <w:pPr>
        <w:rPr>
          <w:rFonts w:ascii="Times New Roman" w:hAnsi="Times New Roman"/>
          <w:sz w:val="20"/>
          <w:szCs w:val="20"/>
        </w:rPr>
      </w:pPr>
    </w:p>
    <w:p w:rsidR="00902194" w:rsidRPr="00902194" w:rsidRDefault="00902194" w:rsidP="00902194">
      <w:pPr>
        <w:rPr>
          <w:rFonts w:ascii="Times New Roman" w:hAnsi="Times New Roman"/>
          <w:sz w:val="20"/>
          <w:szCs w:val="20"/>
        </w:rPr>
      </w:pPr>
    </w:p>
    <w:p w:rsidR="00902194" w:rsidRDefault="00902194" w:rsidP="00902194">
      <w:pPr>
        <w:rPr>
          <w:rFonts w:ascii="Times New Roman" w:hAnsi="Times New Roman"/>
          <w:sz w:val="20"/>
          <w:szCs w:val="20"/>
        </w:rPr>
      </w:pPr>
    </w:p>
    <w:p w:rsidR="00902194" w:rsidRDefault="00902194" w:rsidP="00902194">
      <w:pPr>
        <w:jc w:val="center"/>
        <w:rPr>
          <w:rFonts w:ascii="Times New Roman" w:hAnsi="Times New Roman"/>
          <w:sz w:val="20"/>
          <w:szCs w:val="20"/>
        </w:rPr>
        <w:sectPr w:rsidR="00902194" w:rsidSect="006C0F6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02194" w:rsidRPr="00902194" w:rsidRDefault="00902194" w:rsidP="00902194">
      <w:pPr>
        <w:spacing w:after="160"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Prilog: </w:t>
      </w:r>
      <w:r w:rsidRPr="00902194">
        <w:rPr>
          <w:rFonts w:ascii="Times New Roman" w:hAnsi="Times New Roman"/>
          <w:b/>
        </w:rPr>
        <w:t xml:space="preserve">Popis dokumentacije uz Zahtjev za odobrenje promjena u operaciji </w:t>
      </w:r>
    </w:p>
    <w:p w:rsidR="00902194" w:rsidRPr="00902194" w:rsidRDefault="00902194" w:rsidP="00902194">
      <w:pPr>
        <w:spacing w:after="160" w:line="259" w:lineRule="auto"/>
        <w:jc w:val="center"/>
        <w:rPr>
          <w:rFonts w:ascii="Times New Roman" w:hAnsi="Times New Roman"/>
        </w:rPr>
      </w:pPr>
      <w:r w:rsidRPr="00902194">
        <w:rPr>
          <w:rFonts w:ascii="Times New Roman" w:hAnsi="Times New Roman"/>
        </w:rPr>
        <w:t>(članak 37. stavak 12. i Prilog IV. Pravilnika o uvjetima, kriterijima, načinu odabira, financiranja i provedbe lokalnih razvojnih strategija u ribarstvu)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4"/>
      </w:tblGrid>
      <w:tr w:rsidR="00902194" w:rsidRPr="00902194" w:rsidTr="00B23C16">
        <w:trPr>
          <w:tblCellSpacing w:w="15" w:type="dxa"/>
        </w:trPr>
        <w:tc>
          <w:tcPr>
            <w:tcW w:w="89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2194" w:rsidRPr="00902194" w:rsidRDefault="00902194" w:rsidP="00902194">
            <w:pPr>
              <w:numPr>
                <w:ilvl w:val="0"/>
                <w:numId w:val="9"/>
              </w:numPr>
              <w:spacing w:before="60" w:after="6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b/>
                <w:lang w:eastAsia="hr-HR"/>
              </w:rPr>
              <w:t>Nositelji projekta koji su obveznici provedbe postupka javne nabave prema Zakonu o javnoj nabavi</w:t>
            </w:r>
          </w:p>
        </w:tc>
      </w:tr>
      <w:tr w:rsidR="00902194" w:rsidRPr="00902194" w:rsidTr="00B23C16">
        <w:trPr>
          <w:tblCellSpacing w:w="15" w:type="dxa"/>
        </w:trPr>
        <w:tc>
          <w:tcPr>
            <w:tcW w:w="89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2194" w:rsidRPr="00902194" w:rsidRDefault="00902194" w:rsidP="00902194">
            <w:pPr>
              <w:numPr>
                <w:ilvl w:val="1"/>
                <w:numId w:val="9"/>
              </w:numPr>
              <w:spacing w:before="60" w:after="60" w:line="240" w:lineRule="auto"/>
              <w:ind w:left="567" w:hanging="567"/>
              <w:jc w:val="both"/>
              <w:rPr>
                <w:rFonts w:ascii="Times New Roman" w:eastAsia="Times New Roman" w:hAnsi="Times New Roman"/>
                <w:i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b/>
                <w:i/>
                <w:lang w:eastAsia="hr-HR"/>
              </w:rPr>
              <w:t>Nabava procijenjene vrijednosti jednake ili iznad pragova za primjenu Zakona o javnoj nabavi</w:t>
            </w:r>
          </w:p>
        </w:tc>
      </w:tr>
      <w:tr w:rsidR="00902194" w:rsidRPr="00902194" w:rsidTr="00B23C16">
        <w:trPr>
          <w:tblCellSpacing w:w="15" w:type="dxa"/>
        </w:trPr>
        <w:tc>
          <w:tcPr>
            <w:tcW w:w="89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lang w:eastAsia="hr-HR"/>
              </w:rPr>
              <w:t>U slučaju kada postupak javne nabave nije proveden:</w:t>
            </w:r>
          </w:p>
          <w:p w:rsidR="00902194" w:rsidRPr="00902194" w:rsidRDefault="00902194" w:rsidP="00902194">
            <w:pPr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 xml:space="preserve">dokumentacija kojom se potkrjepljuje nova procijenjena vrijednost nabave odnosno dokumentacija iz istraživanja tržišta (npr. informativne ponude) 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lang w:eastAsia="hr-HR"/>
              </w:rPr>
              <w:t>U slučaju kada je postupak javne nabave proveden (nabava radova), dokumentaciju u skladu sa</w:t>
            </w:r>
            <w:r w:rsidRPr="00902194">
              <w:rPr>
                <w:rFonts w:ascii="Times New Roman" w:eastAsia="Times New Roman" w:hAnsi="Times New Roman"/>
                <w:i/>
                <w:lang w:eastAsia="hr-HR"/>
              </w:rPr>
              <w:t xml:space="preserve"> Zaključkom Vlade Republike Hrvatske o ublažavanju posljedica globalnog poremećaja na tržištima građevinskih materijala i proizvoda</w:t>
            </w:r>
            <w:r w:rsidRPr="00902194">
              <w:rPr>
                <w:rFonts w:ascii="Times New Roman" w:eastAsia="Times New Roman" w:hAnsi="Times New Roman"/>
                <w:lang w:eastAsia="hr-HR"/>
              </w:rPr>
              <w:t>:</w:t>
            </w:r>
          </w:p>
          <w:p w:rsidR="00902194" w:rsidRPr="00902194" w:rsidRDefault="00902194" w:rsidP="00902194">
            <w:pPr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lang w:eastAsia="hr-HR"/>
              </w:rPr>
              <w:t>zahtjev ugovaratelja za isplatom razlike u cijeni za neizvršene ugovore o javnoj nabavi radova kod kojih je ugovorena nepromjenjiva cijena radova</w:t>
            </w:r>
          </w:p>
          <w:p w:rsidR="00902194" w:rsidRPr="00902194" w:rsidRDefault="00902194" w:rsidP="00902194">
            <w:pPr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lang w:eastAsia="hr-HR"/>
              </w:rPr>
              <w:t>analiza ugovorenih cijena radova i elemenata (građevinskih materijala, pro</w:t>
            </w:r>
            <w:r w:rsidRPr="00902194">
              <w:rPr>
                <w:rFonts w:ascii="Times New Roman" w:eastAsia="Times New Roman" w:hAnsi="Times New Roman"/>
                <w:lang w:eastAsia="hr-HR"/>
              </w:rPr>
              <w:softHyphen/>
              <w:t xml:space="preserve">izvoda, rada i drugo) na temelju kojih je cijena radova određena, a iz kojih je vidljivo povećanje veće od 10% </w:t>
            </w:r>
          </w:p>
          <w:p w:rsidR="00902194" w:rsidRPr="00902194" w:rsidRDefault="00902194" w:rsidP="00902194">
            <w:pPr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lang w:eastAsia="hr-HR"/>
              </w:rPr>
              <w:t>drugi radni materijali vezani za utvrđivanje okolnosti ugovora o javnoj nabavi (adekvatan revizijski trag)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/>
                <w:lang w:eastAsia="hr-HR"/>
              </w:rPr>
              <w:t xml:space="preserve">Pojašnjenje: 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/>
                <w:lang w:eastAsia="hr-HR"/>
              </w:rPr>
              <w:t xml:space="preserve">Dokumentacija se dostavlja u svrhu utvrđivanja da je promjena u operaciji uzrokovana povećanjem iznosa troška radi povećanja cijene materijala i/ili nedostupnosti opreme/dijelova opreme te da se odnosi na povećanje troškova nabave roba (opreme) i radova radi povećanja cijene materijala i/ili nedostupnosti opreme/dijelova opreme. Nositelj projekta može dostaviti i dodatnu dokumentaciju ako smatra da je potrebno odnosno da takva dokumentacija dodatno potkrjepljuje promjenu navedenu u Zahtjevu za odobrenje promjena (promjena iz članka 37. stavka 12. i Priloga IV Pravilnika).   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lang w:eastAsia="hr-HR"/>
              </w:rPr>
              <w:t>NAPOMENA Nositelj projekta je dužan u svim postupcima poštivati odredbe Zakona o javnoj nabavi, uključujući i</w:t>
            </w:r>
            <w:r w:rsidRPr="00902194">
              <w:rPr>
                <w:rFonts w:ascii="Times New Roman" w:eastAsia="Times New Roman" w:hAnsi="Times New Roman"/>
                <w:i/>
                <w:lang w:eastAsia="hr-HR"/>
              </w:rPr>
              <w:t xml:space="preserve"> </w:t>
            </w:r>
            <w:r w:rsidRPr="00902194">
              <w:rPr>
                <w:rFonts w:ascii="Times New Roman" w:eastAsia="Times New Roman" w:hAnsi="Times New Roman"/>
                <w:lang w:eastAsia="hr-HR"/>
              </w:rPr>
              <w:t xml:space="preserve">Zaključak Vlade Republike Hrvatske o ublažavanju posljedica globalnog poremećaja na tržištima građevinskih materijala i proizvoda  </w:t>
            </w:r>
          </w:p>
        </w:tc>
      </w:tr>
      <w:tr w:rsidR="00902194" w:rsidRPr="00902194" w:rsidTr="00B23C16">
        <w:trPr>
          <w:tblCellSpacing w:w="15" w:type="dxa"/>
        </w:trPr>
        <w:tc>
          <w:tcPr>
            <w:tcW w:w="89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2194" w:rsidRPr="00902194" w:rsidRDefault="00902194" w:rsidP="00902194">
            <w:pPr>
              <w:numPr>
                <w:ilvl w:val="1"/>
                <w:numId w:val="9"/>
              </w:numPr>
              <w:spacing w:before="60" w:after="60" w:line="240" w:lineRule="auto"/>
              <w:ind w:left="567" w:hanging="567"/>
              <w:jc w:val="both"/>
              <w:rPr>
                <w:rFonts w:ascii="Times New Roman" w:eastAsia="Times New Roman" w:hAnsi="Times New Roman"/>
                <w:i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b/>
                <w:i/>
                <w:lang w:eastAsia="hr-HR"/>
              </w:rPr>
              <w:t>Nabava procijenjene vrijednosti ispod pragova za primjenu Zakona o javnoj nabavi</w:t>
            </w:r>
          </w:p>
        </w:tc>
      </w:tr>
      <w:tr w:rsidR="00902194" w:rsidRPr="00902194" w:rsidTr="00B23C16">
        <w:trPr>
          <w:tblCellSpacing w:w="15" w:type="dxa"/>
        </w:trPr>
        <w:tc>
          <w:tcPr>
            <w:tcW w:w="89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2194" w:rsidRPr="00902194" w:rsidRDefault="00902194" w:rsidP="00902194">
            <w:pPr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 xml:space="preserve">dokumentacija kojom se potkrjepljuje nova procijenjena vrijednost nabave odnosno dokumentacija iz istraživanja tržišta (npr. informativne ponude) 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/>
                <w:lang w:eastAsia="hr-HR"/>
              </w:rPr>
              <w:t>Pojašnjenje: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/>
                <w:lang w:eastAsia="hr-HR"/>
              </w:rPr>
              <w:t xml:space="preserve">Dokumentacija se dostavlja u svrhu utvrđivanja da je promjena u operaciji uzrokovana povećanjem iznosa troška radi povećanja cijene materijala i/ili nedostupnosti opreme/dijelova opreme te da se odnosi na povećanje troškova nabave roba (opreme) i radova radi povećanja cijene materijala i/ili nedostupnosti opreme/dijelova opreme. Nositelj projekta može dostaviti i dodatnu dokumentaciju ako smatra da je potrebno odnosno da takva dokumentacija dodatno potkrjepljuje promjenu navedenu u Zahtjevu za odobrenje promjena (promjena iz članka 37. stavka 12. i Priloga IV Pravilnika) odnosno ako je relevantno za promjenu odnosno za dokazivanje opravdanosti takve promjene.   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lang w:eastAsia="hr-HR"/>
              </w:rPr>
              <w:t>NAPOMENA: Nositelj projekta je dužan u svim postupcima poštivati opći akt naručitelja, a koji se donosi u skladu s člankom 15. Zakona o javnoj nabavi</w:t>
            </w:r>
          </w:p>
        </w:tc>
      </w:tr>
      <w:tr w:rsidR="00902194" w:rsidRPr="00902194" w:rsidTr="00B23C16">
        <w:trPr>
          <w:tblCellSpacing w:w="15" w:type="dxa"/>
        </w:trPr>
        <w:tc>
          <w:tcPr>
            <w:tcW w:w="89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2194" w:rsidRPr="00902194" w:rsidRDefault="00902194" w:rsidP="00902194">
            <w:pPr>
              <w:numPr>
                <w:ilvl w:val="0"/>
                <w:numId w:val="9"/>
              </w:numPr>
              <w:spacing w:before="60" w:after="60" w:line="240" w:lineRule="auto"/>
              <w:ind w:left="604" w:hanging="567"/>
              <w:contextualSpacing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b/>
                <w:iCs/>
                <w:lang w:eastAsia="hr-HR"/>
              </w:rPr>
              <w:lastRenderedPageBreak/>
              <w:t>Nositelji projekta koji nisu obveznici provedbe postupka javne nabave prema Zakonu o javnoj nabavi</w:t>
            </w:r>
          </w:p>
        </w:tc>
      </w:tr>
      <w:tr w:rsidR="00902194" w:rsidRPr="00902194" w:rsidTr="00B23C16">
        <w:trPr>
          <w:tblCellSpacing w:w="15" w:type="dxa"/>
        </w:trPr>
        <w:tc>
          <w:tcPr>
            <w:tcW w:w="89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b/>
                <w:bCs/>
                <w:i/>
                <w:iCs/>
                <w:lang w:eastAsia="hr-HR"/>
              </w:rPr>
              <w:t xml:space="preserve">Za sve nabave koje su predmet promjene, neovisno o vrijednosti:  </w:t>
            </w:r>
          </w:p>
          <w:p w:rsidR="00902194" w:rsidRPr="00902194" w:rsidRDefault="00902194" w:rsidP="00902194">
            <w:pPr>
              <w:numPr>
                <w:ilvl w:val="0"/>
                <w:numId w:val="1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 xml:space="preserve">Upit za ponudu/dokumentirana komunikacija sa ponuditeljima/dobavljačima </w:t>
            </w:r>
          </w:p>
          <w:p w:rsidR="00902194" w:rsidRPr="00902194" w:rsidRDefault="00902194" w:rsidP="00902194">
            <w:pPr>
              <w:numPr>
                <w:ilvl w:val="0"/>
                <w:numId w:val="1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 xml:space="preserve">Tri ponude (ili račun i dvije ponude ako je nabava realizirana) u tiskanom ili elektroničkom obliku na CD-u/DVD-u/USB-u, s priloženom tehničkom specifikacijom/troškovnikom za svaku priloženu ponudu/račun (tehnička specifikacija/troškovnik treba odgovarati onome koji uz odobrenu ponudu odobren Odlukom o dodjeli sredstava)  </w:t>
            </w:r>
          </w:p>
          <w:p w:rsidR="00902194" w:rsidRPr="00902194" w:rsidRDefault="00902194" w:rsidP="00902194">
            <w:pPr>
              <w:numPr>
                <w:ilvl w:val="0"/>
                <w:numId w:val="1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>Sažetak izbora ponuda koji mora sadržavati elemente definirane Pravilima</w:t>
            </w:r>
            <w:r w:rsidRPr="00902194">
              <w:t xml:space="preserve"> </w:t>
            </w: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>i uputama za nositelje projekata za provedbu nabave u okviru provedbe lokalnih razvojnih strategija u ribarstvu</w:t>
            </w:r>
            <w:r w:rsidRPr="00902194">
              <w:rPr>
                <w:rFonts w:ascii="Times New Roman" w:eastAsia="Times New Roman" w:hAnsi="Times New Roman"/>
                <w:iCs/>
                <w:highlight w:val="yellow"/>
                <w:lang w:eastAsia="hr-HR"/>
              </w:rPr>
              <w:t xml:space="preserve"> </w:t>
            </w:r>
          </w:p>
          <w:p w:rsidR="00902194" w:rsidRPr="00902194" w:rsidRDefault="00902194" w:rsidP="00902194">
            <w:pPr>
              <w:numPr>
                <w:ilvl w:val="0"/>
                <w:numId w:val="1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>Izjava o nepostojanju sukoba interesa</w:t>
            </w:r>
          </w:p>
          <w:p w:rsidR="00902194" w:rsidRPr="00902194" w:rsidRDefault="00902194" w:rsidP="00902194">
            <w:pPr>
              <w:spacing w:before="60" w:after="60" w:line="240" w:lineRule="auto"/>
              <w:ind w:left="720"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>Dostavlja se u slučaju kada se radi o ponuditeljima/dobavljačima koji nisu bili  uključeni u nabavu prilikom prijave projekta (novi ponuditelji/dobavljači za koje nije u prijavi projekta dostavljena Izjava o nepostojanju sukoba interesa).</w:t>
            </w:r>
          </w:p>
          <w:p w:rsidR="00902194" w:rsidRPr="00902194" w:rsidRDefault="00902194" w:rsidP="00902194">
            <w:pPr>
              <w:numPr>
                <w:ilvl w:val="0"/>
                <w:numId w:val="11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>Izjava o nepostojanju vlasničke povezanosti između ponuditelja u istom ulaganju</w:t>
            </w:r>
          </w:p>
          <w:p w:rsidR="00902194" w:rsidRPr="00902194" w:rsidRDefault="00902194" w:rsidP="00902194">
            <w:pPr>
              <w:spacing w:before="60" w:after="60" w:line="240" w:lineRule="auto"/>
              <w:ind w:left="720"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>Dostavlja se u sljedećim slučajevima:</w:t>
            </w:r>
          </w:p>
          <w:p w:rsidR="00902194" w:rsidRPr="00902194" w:rsidRDefault="00902194" w:rsidP="00902194">
            <w:pPr>
              <w:numPr>
                <w:ilvl w:val="0"/>
                <w:numId w:val="12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>kada je predmet promjene nabava za koju u prijavi projekta nije postojala obveza dostave Izjave o nepostojanju vlasničke povezanosti između ponuditelja u istom ulaganju (nabave iz prijave projekta vrijednosti do 35.000,00 kuna bez PDV-a)</w:t>
            </w:r>
          </w:p>
          <w:p w:rsidR="00902194" w:rsidRPr="00902194" w:rsidRDefault="00902194" w:rsidP="00902194">
            <w:pPr>
              <w:numPr>
                <w:ilvl w:val="0"/>
                <w:numId w:val="12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 xml:space="preserve">kada je predmet promjene nabava za koju je u prijavi projekta dostavljena Izjava o nepostojanju vlasničke povezanosti između ponuditelja u istom ulaganju (nabave iz prijave projekta vrijednosti jednake ili veće od 35.000,00 kuna bez PDV-a), ali je jedan ili više ponuditelja u istom ulaganju različit  od onog/onih uključenih u nabavu prilikom prijave projekta. 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/>
                <w:lang w:eastAsia="hr-HR"/>
              </w:rPr>
              <w:t>Pojašnjenje: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/>
                <w:lang w:eastAsia="hr-HR"/>
              </w:rPr>
              <w:t xml:space="preserve">Dokumentacija se dostavlja u svrhu utvrđivanja da je promjena u operaciji uzrokovana povećanjem iznosa troška radi povećanja cijene materijala i/ili nedostupnosti opreme/dijelova opreme te da se odnosi na povećanje troškova nabave roba (opreme) i radova radi povećanja cijene materijala i/ili nedostupnosti opreme/dijelova opreme. Nositelj projekta treba dostaviti i dodatnu dokumentaciju koja dodatno potkrjepljuje promjenu navedenu u Zahtjevu za odobrenje promjena (promjena iz članka 37. stavka 12. i Priloga IV Pravilnika) odnosno ako je relevantno za promjenu odnosno za dokazivanje opravdanosti takve promjene (npr. izjava ili druga dokumentirana komunikacija sa dobavljačem čija je ponuda odobrena Odlukom o dodjeli sredstava, a iz koje je vidljivo da je cijena određenog predmeta nabave (npr. opreme) veća u odnosu na inicijalno odobrenu ponudu radi nedostupnosti toga predmeta nabave). </w:t>
            </w:r>
          </w:p>
          <w:p w:rsidR="00902194" w:rsidRPr="00902194" w:rsidRDefault="00902194" w:rsidP="009021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Cs/>
                <w:lang w:eastAsia="hr-HR"/>
              </w:rPr>
            </w:pPr>
            <w:r w:rsidRPr="00902194">
              <w:rPr>
                <w:rFonts w:ascii="Times New Roman" w:eastAsia="Times New Roman" w:hAnsi="Times New Roman"/>
                <w:iCs/>
                <w:lang w:eastAsia="hr-HR"/>
              </w:rPr>
              <w:t xml:space="preserve">NAPOMENA: Promjena se mora odnositi na isti predmet nabave kao što je prethodno odobreno odlukom o dodjeli sredstava (nije prihvatljiva promjena koja se odnosi na novi trošak u okviru operacije) te mora biti uzrokovana povećanjem cijene toga predmeta nabave/predmeta potpore, a ne npr. povećanjem količine stavki nabave. </w:t>
            </w:r>
          </w:p>
        </w:tc>
      </w:tr>
    </w:tbl>
    <w:p w:rsidR="00902194" w:rsidRPr="00902194" w:rsidRDefault="00902194" w:rsidP="00902194">
      <w:pPr>
        <w:spacing w:before="120" w:after="120" w:line="240" w:lineRule="auto"/>
        <w:jc w:val="both"/>
        <w:rPr>
          <w:rFonts w:ascii="Times New Roman" w:hAnsi="Times New Roman"/>
        </w:rPr>
      </w:pPr>
      <w:r w:rsidRPr="00902194">
        <w:rPr>
          <w:rFonts w:ascii="Times New Roman" w:hAnsi="Times New Roman"/>
        </w:rPr>
        <w:t>Ako se tijekom administrativne obrade ukaže potreba za dostavom dodatne dokumentacije, Upravljačko tijelo i/ili Agencija za plaćanja imaju pravo od nositelja projekta zahtijevati dostavu iste</w:t>
      </w:r>
    </w:p>
    <w:p w:rsidR="00902194" w:rsidRPr="00902194" w:rsidRDefault="00902194" w:rsidP="00902194">
      <w:pPr>
        <w:spacing w:after="160" w:line="259" w:lineRule="auto"/>
      </w:pPr>
    </w:p>
    <w:p w:rsidR="00725823" w:rsidRPr="00902194" w:rsidRDefault="00725823" w:rsidP="00902194">
      <w:pPr>
        <w:jc w:val="center"/>
        <w:rPr>
          <w:rFonts w:ascii="Times New Roman" w:hAnsi="Times New Roman"/>
          <w:sz w:val="20"/>
          <w:szCs w:val="20"/>
        </w:rPr>
      </w:pPr>
    </w:p>
    <w:sectPr w:rsidR="00725823" w:rsidRPr="00902194" w:rsidSect="006C0F68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B52" w:rsidRDefault="00580B52" w:rsidP="005E5A98">
      <w:pPr>
        <w:spacing w:after="0" w:line="240" w:lineRule="auto"/>
      </w:pPr>
      <w:r>
        <w:separator/>
      </w:r>
    </w:p>
  </w:endnote>
  <w:endnote w:type="continuationSeparator" w:id="0">
    <w:p w:rsidR="00580B52" w:rsidRDefault="00580B52" w:rsidP="005E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CA" w:rsidRDefault="002779CA">
    <w:pPr>
      <w:pStyle w:val="Podnoje"/>
      <w:jc w:val="center"/>
    </w:pPr>
  </w:p>
  <w:p w:rsidR="002779CA" w:rsidRDefault="002779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194" w:rsidRDefault="00902194">
    <w:pPr>
      <w:pStyle w:val="Podnoje"/>
      <w:jc w:val="center"/>
    </w:pPr>
  </w:p>
  <w:p w:rsidR="00902194" w:rsidRDefault="009021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B52" w:rsidRDefault="00580B52" w:rsidP="005E5A98">
      <w:pPr>
        <w:spacing w:after="0" w:line="240" w:lineRule="auto"/>
      </w:pPr>
      <w:r>
        <w:separator/>
      </w:r>
    </w:p>
  </w:footnote>
  <w:footnote w:type="continuationSeparator" w:id="0">
    <w:p w:rsidR="00580B52" w:rsidRDefault="00580B52" w:rsidP="005E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98" w:rsidRDefault="005E5A98">
    <w:pPr>
      <w:pStyle w:val="Zaglavlje"/>
    </w:pPr>
    <w:r w:rsidRPr="005E5A98">
      <w:rPr>
        <w:rFonts w:ascii="Times New Roman" w:eastAsia="Times New Roman" w:hAnsi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3149E1BC" wp14:editId="7A65B93E">
          <wp:simplePos x="0" y="0"/>
          <wp:positionH relativeFrom="column">
            <wp:posOffset>2003425</wp:posOffset>
          </wp:positionH>
          <wp:positionV relativeFrom="paragraph">
            <wp:posOffset>-240141</wp:posOffset>
          </wp:positionV>
          <wp:extent cx="1713600" cy="651600"/>
          <wp:effectExtent l="0" t="0" r="127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i logo OP 2014-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2B" w:rsidRDefault="007A31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EE3"/>
    <w:multiLevelType w:val="multilevel"/>
    <w:tmpl w:val="D102E59E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B715F5"/>
    <w:multiLevelType w:val="hybridMultilevel"/>
    <w:tmpl w:val="61A21ED2"/>
    <w:lvl w:ilvl="0" w:tplc="E04A2E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72D0"/>
    <w:multiLevelType w:val="hybridMultilevel"/>
    <w:tmpl w:val="B218D56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E276B"/>
    <w:multiLevelType w:val="hybridMultilevel"/>
    <w:tmpl w:val="BFC22780"/>
    <w:lvl w:ilvl="0" w:tplc="9B5A6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555F"/>
    <w:multiLevelType w:val="hybridMultilevel"/>
    <w:tmpl w:val="18748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6748F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49A8"/>
    <w:multiLevelType w:val="multilevel"/>
    <w:tmpl w:val="285E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89E1FF6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F73ED"/>
    <w:multiLevelType w:val="hybridMultilevel"/>
    <w:tmpl w:val="BFC22780"/>
    <w:lvl w:ilvl="0" w:tplc="9B5A6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91B56"/>
    <w:multiLevelType w:val="hybridMultilevel"/>
    <w:tmpl w:val="D82E1E9E"/>
    <w:lvl w:ilvl="0" w:tplc="C74892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87970"/>
    <w:multiLevelType w:val="hybridMultilevel"/>
    <w:tmpl w:val="2EACCA34"/>
    <w:lvl w:ilvl="0" w:tplc="7CE61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31664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95"/>
    <w:rsid w:val="00015895"/>
    <w:rsid w:val="00080937"/>
    <w:rsid w:val="000A7043"/>
    <w:rsid w:val="000C52DD"/>
    <w:rsid w:val="000C61CE"/>
    <w:rsid w:val="00155EB6"/>
    <w:rsid w:val="001730AB"/>
    <w:rsid w:val="001A7474"/>
    <w:rsid w:val="001B2D05"/>
    <w:rsid w:val="001C4028"/>
    <w:rsid w:val="001E5CC2"/>
    <w:rsid w:val="00262E6F"/>
    <w:rsid w:val="00266CD4"/>
    <w:rsid w:val="002779CA"/>
    <w:rsid w:val="002C7D84"/>
    <w:rsid w:val="003356CD"/>
    <w:rsid w:val="0035392D"/>
    <w:rsid w:val="00372026"/>
    <w:rsid w:val="003B3DA6"/>
    <w:rsid w:val="003B5CFD"/>
    <w:rsid w:val="003D198D"/>
    <w:rsid w:val="00416221"/>
    <w:rsid w:val="00556A7D"/>
    <w:rsid w:val="00580B52"/>
    <w:rsid w:val="005A6205"/>
    <w:rsid w:val="005A6795"/>
    <w:rsid w:val="005C10F6"/>
    <w:rsid w:val="005E5A98"/>
    <w:rsid w:val="006123D4"/>
    <w:rsid w:val="00636275"/>
    <w:rsid w:val="006403D5"/>
    <w:rsid w:val="0068221D"/>
    <w:rsid w:val="006C0F68"/>
    <w:rsid w:val="00725823"/>
    <w:rsid w:val="00781B9E"/>
    <w:rsid w:val="007A312B"/>
    <w:rsid w:val="007D32DE"/>
    <w:rsid w:val="007D42F0"/>
    <w:rsid w:val="007E43C7"/>
    <w:rsid w:val="007F2101"/>
    <w:rsid w:val="008B5A0D"/>
    <w:rsid w:val="008E1C32"/>
    <w:rsid w:val="00902194"/>
    <w:rsid w:val="009562F6"/>
    <w:rsid w:val="00A66DA7"/>
    <w:rsid w:val="00A66F8C"/>
    <w:rsid w:val="00AE7F6C"/>
    <w:rsid w:val="00B12E9A"/>
    <w:rsid w:val="00B626B7"/>
    <w:rsid w:val="00BC7104"/>
    <w:rsid w:val="00BF0BCD"/>
    <w:rsid w:val="00BF3019"/>
    <w:rsid w:val="00D61721"/>
    <w:rsid w:val="00D86BC1"/>
    <w:rsid w:val="00D877FB"/>
    <w:rsid w:val="00DC45AE"/>
    <w:rsid w:val="00E05456"/>
    <w:rsid w:val="00E12DB3"/>
    <w:rsid w:val="00E13672"/>
    <w:rsid w:val="00E33D95"/>
    <w:rsid w:val="00F471B6"/>
    <w:rsid w:val="00F500E3"/>
    <w:rsid w:val="00F55F4B"/>
    <w:rsid w:val="00FB409D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4929B"/>
  <w15:docId w15:val="{157AFCC6-26E7-4E7D-8B59-69F8DF54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5A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7E43C7"/>
    <w:rPr>
      <w:b/>
      <w:bCs/>
    </w:rPr>
  </w:style>
  <w:style w:type="character" w:styleId="Istaknuto">
    <w:name w:val="Emphasis"/>
    <w:basedOn w:val="Zadanifontodlomka"/>
    <w:qFormat/>
    <w:rsid w:val="007E43C7"/>
    <w:rPr>
      <w:i/>
      <w:iCs/>
    </w:rPr>
  </w:style>
  <w:style w:type="table" w:styleId="Reetkatablice">
    <w:name w:val="Table Grid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F21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21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2101"/>
    <w:rPr>
      <w:rFonts w:ascii="Calibri" w:eastAsia="Calibri" w:hAnsi="Calibr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21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2101"/>
    <w:rPr>
      <w:rFonts w:ascii="Calibri" w:eastAsia="Calibri" w:hAnsi="Calibri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10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20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A98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A9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1915-EAE3-472B-8724-98287B41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Kapetan</dc:creator>
  <cp:lastModifiedBy>Uprava ribarstva</cp:lastModifiedBy>
  <cp:revision>5</cp:revision>
  <dcterms:created xsi:type="dcterms:W3CDTF">2022-09-01T06:06:00Z</dcterms:created>
  <dcterms:modified xsi:type="dcterms:W3CDTF">2022-09-01T13:50:00Z</dcterms:modified>
</cp:coreProperties>
</file>